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D18E" w14:textId="77777777" w:rsidR="00A50A5A" w:rsidRPr="008B5DC0" w:rsidRDefault="00000000">
      <w:pPr>
        <w:jc w:val="center"/>
        <w:rPr>
          <w:color w:val="000000" w:themeColor="text1"/>
        </w:rPr>
      </w:pPr>
      <w:r w:rsidRPr="008B5DC0">
        <w:rPr>
          <w:rFonts w:hint="eastAsia"/>
          <w:color w:val="000000" w:themeColor="text1"/>
        </w:rPr>
        <w:t>项目方案评选表</w:t>
      </w:r>
    </w:p>
    <w:tbl>
      <w:tblPr>
        <w:tblW w:w="8606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90"/>
        <w:gridCol w:w="1155"/>
        <w:gridCol w:w="5844"/>
        <w:gridCol w:w="917"/>
      </w:tblGrid>
      <w:tr w:rsidR="008B5DC0" w:rsidRPr="008B5DC0" w14:paraId="23BC8DCC" w14:textId="77777777">
        <w:trPr>
          <w:trHeight w:val="4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1889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4BF6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评审项目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F083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评审内容及评分标准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AAC1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满分</w:t>
            </w:r>
          </w:p>
        </w:tc>
      </w:tr>
      <w:tr w:rsidR="008B5DC0" w:rsidRPr="008B5DC0" w14:paraId="61BAB2EC" w14:textId="77777777">
        <w:trPr>
          <w:trHeight w:val="420"/>
        </w:trPr>
        <w:tc>
          <w:tcPr>
            <w:tcW w:w="8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A33A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第一部分：资格性审查（不设分值，一项不通过即视为无效响应）</w:t>
            </w:r>
          </w:p>
        </w:tc>
      </w:tr>
      <w:tr w:rsidR="008B5DC0" w:rsidRPr="008B5DC0" w14:paraId="6322506C" w14:textId="77777777"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F32E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17B0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法人资格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6499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须具有在中华人民共和国境内注册的独立法人资格，营业范围包含信息系统工程咨询设计。（提供营业执照复印件）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1B1E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-</w:t>
            </w:r>
          </w:p>
        </w:tc>
      </w:tr>
      <w:tr w:rsidR="008B5DC0" w:rsidRPr="008B5DC0" w14:paraId="4987752D" w14:textId="77777777"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291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E3E7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信用要求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C866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近三年内未被列入严重失信行为市场主体。（提供“信用中国”网站查询截图）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9C5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-</w:t>
            </w:r>
          </w:p>
        </w:tc>
      </w:tr>
      <w:tr w:rsidR="008B5DC0" w:rsidRPr="008B5DC0" w14:paraId="38C632BB" w14:textId="77777777">
        <w:trPr>
          <w:trHeight w:val="6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0D92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8C27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行业经验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A695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响应供应商至少具有</w:t>
            </w:r>
            <w:r w:rsidRPr="008B5DC0">
              <w:rPr>
                <w:rFonts w:hint="eastAsia"/>
                <w:color w:val="000000" w:themeColor="text1"/>
              </w:rPr>
              <w:t>1</w:t>
            </w:r>
            <w:r w:rsidRPr="008B5DC0">
              <w:rPr>
                <w:rFonts w:hint="eastAsia"/>
                <w:color w:val="000000" w:themeColor="text1"/>
              </w:rPr>
              <w:t>个医院信息化项目咨询设计案例。（提供合同关键页复印件，含双方盖章、项目名称、签订日期等）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89F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-</w:t>
            </w:r>
          </w:p>
        </w:tc>
      </w:tr>
      <w:tr w:rsidR="008B5DC0" w:rsidRPr="008B5DC0" w14:paraId="4028D125" w14:textId="77777777">
        <w:trPr>
          <w:trHeight w:val="500"/>
        </w:trPr>
        <w:tc>
          <w:tcPr>
            <w:tcW w:w="8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3E4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第二部分：综合评分法</w:t>
            </w:r>
          </w:p>
        </w:tc>
      </w:tr>
      <w:tr w:rsidR="008B5DC0" w:rsidRPr="008B5DC0" w14:paraId="3A679B53" w14:textId="77777777">
        <w:trPr>
          <w:trHeight w:val="103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3E92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7D8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信用评价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863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直接采用响应供应商在“广东省网上中介服务超市”星级得分。本项最高得</w:t>
            </w:r>
            <w:r w:rsidRPr="008B5DC0">
              <w:rPr>
                <w:rFonts w:hint="eastAsia"/>
                <w:color w:val="000000" w:themeColor="text1"/>
              </w:rPr>
              <w:t>5</w:t>
            </w:r>
            <w:r w:rsidRPr="008B5DC0">
              <w:rPr>
                <w:rFonts w:hint="eastAsia"/>
                <w:color w:val="000000" w:themeColor="text1"/>
              </w:rPr>
              <w:t>分。（提供网站截图证明）。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918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5</w:t>
            </w:r>
          </w:p>
        </w:tc>
      </w:tr>
      <w:tr w:rsidR="008B5DC0" w:rsidRPr="008B5DC0" w14:paraId="45B5DDB9" w14:textId="77777777">
        <w:trPr>
          <w:trHeight w:val="81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9579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0006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业绩能力评价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C172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1. </w:t>
            </w:r>
            <w:r w:rsidRPr="008B5DC0">
              <w:rPr>
                <w:b/>
                <w:bCs/>
                <w:color w:val="000000" w:themeColor="text1"/>
              </w:rPr>
              <w:t>信息化项目咨询设计经验（</w:t>
            </w:r>
            <w:r w:rsidRPr="008B5DC0">
              <w:rPr>
                <w:b/>
                <w:bCs/>
                <w:color w:val="000000" w:themeColor="text1"/>
              </w:rPr>
              <w:t>20</w:t>
            </w:r>
            <w:r w:rsidRPr="008B5DC0">
              <w:rPr>
                <w:b/>
                <w:bCs/>
                <w:color w:val="000000" w:themeColor="text1"/>
              </w:rPr>
              <w:t>分）</w:t>
            </w:r>
            <w:r w:rsidRPr="008B5DC0">
              <w:rPr>
                <w:color w:val="000000" w:themeColor="text1"/>
              </w:rPr>
              <w:t>：响应供应商近三年内（自响应文件提交截止日往前推算）承接过信息化项目咨询设计服务。</w:t>
            </w:r>
            <w:r w:rsidRPr="008B5DC0">
              <w:rPr>
                <w:b/>
                <w:bCs/>
                <w:color w:val="000000" w:themeColor="text1"/>
              </w:rPr>
              <w:t>每提供一个有效案例得</w:t>
            </w:r>
            <w:r w:rsidRPr="008B5DC0">
              <w:rPr>
                <w:b/>
                <w:bCs/>
                <w:color w:val="000000" w:themeColor="text1"/>
              </w:rPr>
              <w:t>4</w:t>
            </w:r>
            <w:r w:rsidRPr="008B5DC0">
              <w:rPr>
                <w:b/>
                <w:bCs/>
                <w:color w:val="000000" w:themeColor="text1"/>
              </w:rPr>
              <w:t>分，本小项最高</w:t>
            </w:r>
            <w:r w:rsidRPr="008B5DC0">
              <w:rPr>
                <w:b/>
                <w:bCs/>
                <w:color w:val="000000" w:themeColor="text1"/>
              </w:rPr>
              <w:t>20</w:t>
            </w:r>
            <w:r w:rsidRPr="008B5DC0">
              <w:rPr>
                <w:b/>
                <w:bCs/>
                <w:color w:val="000000" w:themeColor="text1"/>
              </w:rPr>
              <w:t>分。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F08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30</w:t>
            </w:r>
          </w:p>
        </w:tc>
      </w:tr>
      <w:tr w:rsidR="008B5DC0" w:rsidRPr="008B5DC0" w14:paraId="43A22223" w14:textId="77777777">
        <w:trPr>
          <w:trHeight w:val="81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D78C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11CA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5D01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2. </w:t>
            </w:r>
            <w:r w:rsidRPr="008B5DC0">
              <w:rPr>
                <w:b/>
                <w:bCs/>
                <w:color w:val="000000" w:themeColor="text1"/>
              </w:rPr>
              <w:t>医院信息化项目咨询设计经验（</w:t>
            </w:r>
            <w:r w:rsidRPr="008B5DC0">
              <w:rPr>
                <w:b/>
                <w:bCs/>
                <w:color w:val="000000" w:themeColor="text1"/>
              </w:rPr>
              <w:t>10</w:t>
            </w:r>
            <w:r w:rsidRPr="008B5DC0">
              <w:rPr>
                <w:b/>
                <w:bCs/>
                <w:color w:val="000000" w:themeColor="text1"/>
              </w:rPr>
              <w:t>分）</w:t>
            </w:r>
            <w:r w:rsidRPr="008B5DC0">
              <w:rPr>
                <w:color w:val="000000" w:themeColor="text1"/>
              </w:rPr>
              <w:t>：响应供应商近三年内承接过县级（含）以上医院信息化项目咨询设计服务。</w:t>
            </w:r>
            <w:r w:rsidRPr="008B5DC0">
              <w:rPr>
                <w:b/>
                <w:bCs/>
                <w:color w:val="000000" w:themeColor="text1"/>
              </w:rPr>
              <w:t>每提供一个有效案例得</w:t>
            </w:r>
            <w:r w:rsidRPr="008B5DC0">
              <w:rPr>
                <w:b/>
                <w:bCs/>
                <w:color w:val="000000" w:themeColor="text1"/>
              </w:rPr>
              <w:t>2</w:t>
            </w:r>
            <w:r w:rsidRPr="008B5DC0">
              <w:rPr>
                <w:b/>
                <w:bCs/>
                <w:color w:val="000000" w:themeColor="text1"/>
              </w:rPr>
              <w:t>分，本小项最高</w:t>
            </w:r>
            <w:r w:rsidRPr="008B5DC0">
              <w:rPr>
                <w:b/>
                <w:bCs/>
                <w:color w:val="000000" w:themeColor="text1"/>
              </w:rPr>
              <w:t>10</w:t>
            </w:r>
            <w:r w:rsidRPr="008B5DC0">
              <w:rPr>
                <w:b/>
                <w:bCs/>
                <w:color w:val="000000" w:themeColor="text1"/>
              </w:rPr>
              <w:t>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DB69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6DBB53DB" w14:textId="77777777">
        <w:trPr>
          <w:trHeight w:val="108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6E22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EAE3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ECD2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注：①同一项目不重复计分，按最高分值计算一次。②需提供合同关键页复印件（含签订合同双方的单位名称、项目名称、合同金额与双方盖章、签订日期）。③不提供或提供不全导致无法判断的，不得分。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EC69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4E8CC42A" w14:textId="77777777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DEFC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三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4F14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专业服务能力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6A77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 xml:space="preserve">3.1 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项目经理经验（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4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分）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138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4</w:t>
            </w:r>
          </w:p>
        </w:tc>
      </w:tr>
      <w:tr w:rsidR="008B5DC0" w:rsidRPr="008B5DC0" w14:paraId="6B4AB625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6517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D110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2502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拟派项目经理：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A187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66121A5A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9E2E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248C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06E5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具备</w:t>
            </w:r>
            <w:r w:rsidRPr="008B5DC0">
              <w:rPr>
                <w:color w:val="000000" w:themeColor="text1"/>
              </w:rPr>
              <w:t>3</w:t>
            </w:r>
            <w:r w:rsidRPr="008B5DC0">
              <w:rPr>
                <w:color w:val="000000" w:themeColor="text1"/>
              </w:rPr>
              <w:t>年及以上信息化项目现场管理经验，得</w:t>
            </w:r>
            <w:r w:rsidRPr="008B5DC0">
              <w:rPr>
                <w:color w:val="000000" w:themeColor="text1"/>
              </w:rPr>
              <w:t>2.0</w:t>
            </w:r>
            <w:r w:rsidRPr="008B5DC0">
              <w:rPr>
                <w:color w:val="000000" w:themeColor="text1"/>
              </w:rPr>
              <w:t>分；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5894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20B0B91A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E0CF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578A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2A03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有单个</w:t>
            </w:r>
            <w:r w:rsidRPr="008B5DC0">
              <w:rPr>
                <w:rFonts w:hint="eastAsia"/>
                <w:color w:val="000000" w:themeColor="text1"/>
              </w:rPr>
              <w:t>投资</w:t>
            </w:r>
            <w:r w:rsidRPr="008B5DC0">
              <w:rPr>
                <w:color w:val="000000" w:themeColor="text1"/>
              </w:rPr>
              <w:t>金额</w:t>
            </w:r>
            <w:r w:rsidRPr="008B5DC0">
              <w:rPr>
                <w:color w:val="000000" w:themeColor="text1"/>
              </w:rPr>
              <w:t>500</w:t>
            </w:r>
            <w:r w:rsidRPr="008B5DC0">
              <w:rPr>
                <w:color w:val="000000" w:themeColor="text1"/>
              </w:rPr>
              <w:t>万元及以上信息化项目咨询设计管理经验，得</w:t>
            </w:r>
            <w:r w:rsidRPr="008B5DC0">
              <w:rPr>
                <w:color w:val="000000" w:themeColor="text1"/>
              </w:rPr>
              <w:t>2.0</w:t>
            </w:r>
            <w:r w:rsidRPr="008B5DC0">
              <w:rPr>
                <w:color w:val="000000" w:themeColor="text1"/>
              </w:rPr>
              <w:t>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AFF9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0B48619B" w14:textId="77777777">
        <w:trPr>
          <w:trHeight w:val="108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E586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1FAC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C2BA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注：需提供项目经理的社保缴纳证明（提交响应文件截止日之前六个月以内任意月份）、及经验证明材料（如合同书、业主单位证明、项目经理签署的过程文档等，材料中应能体现其姓名及担任角色）。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5114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2EB77A89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3C04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54F1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AC8B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 xml:space="preserve">3.2 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项目经理资质（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16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分）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283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16</w:t>
            </w:r>
          </w:p>
        </w:tc>
      </w:tr>
      <w:tr w:rsidR="008B5DC0" w:rsidRPr="008B5DC0" w14:paraId="328D0652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B375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799B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EA94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拟派项目经理持有：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FD3D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5C70CEA3" w14:textId="77777777">
        <w:trPr>
          <w:trHeight w:val="81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469D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D22B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B35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计算机技术与软件专业技术资格（水平）中级资格证书或人社部门颁发的中级职称（或中级职业技术资格），</w:t>
            </w:r>
            <w:r w:rsidRPr="008B5DC0">
              <w:rPr>
                <w:b/>
                <w:bCs/>
                <w:color w:val="000000" w:themeColor="text1"/>
              </w:rPr>
              <w:t>每种证书得</w:t>
            </w:r>
            <w:r w:rsidRPr="008B5DC0">
              <w:rPr>
                <w:b/>
                <w:bCs/>
                <w:color w:val="000000" w:themeColor="text1"/>
              </w:rPr>
              <w:t>2</w:t>
            </w:r>
            <w:r w:rsidRPr="008B5DC0">
              <w:rPr>
                <w:b/>
                <w:bCs/>
                <w:color w:val="000000" w:themeColor="text1"/>
              </w:rPr>
              <w:t>分，最高得</w:t>
            </w:r>
            <w:r w:rsidRPr="008B5DC0">
              <w:rPr>
                <w:b/>
                <w:bCs/>
                <w:color w:val="000000" w:themeColor="text1"/>
              </w:rPr>
              <w:t>4</w:t>
            </w:r>
            <w:r w:rsidRPr="008B5DC0">
              <w:rPr>
                <w:b/>
                <w:bCs/>
                <w:color w:val="000000" w:themeColor="text1"/>
              </w:rPr>
              <w:t>分</w:t>
            </w:r>
            <w:r w:rsidRPr="008B5DC0">
              <w:rPr>
                <w:color w:val="000000" w:themeColor="text1"/>
              </w:rPr>
              <w:t>；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8E16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77B3DEB6" w14:textId="77777777">
        <w:trPr>
          <w:trHeight w:val="81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2B96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1AAC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F1A8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计算机技术与软件专业技术资格（水平）高级资格证书或人社部门颁发的高级职称（或高级职业技术资格），</w:t>
            </w:r>
            <w:r w:rsidRPr="008B5DC0">
              <w:rPr>
                <w:b/>
                <w:bCs/>
                <w:color w:val="000000" w:themeColor="text1"/>
              </w:rPr>
              <w:t>每种证书得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3</w:t>
            </w:r>
            <w:r w:rsidRPr="008B5DC0">
              <w:rPr>
                <w:b/>
                <w:bCs/>
                <w:color w:val="000000" w:themeColor="text1"/>
              </w:rPr>
              <w:t>分，最高得</w:t>
            </w:r>
            <w:r w:rsidRPr="008B5DC0">
              <w:rPr>
                <w:b/>
                <w:bCs/>
                <w:color w:val="000000" w:themeColor="text1"/>
              </w:rPr>
              <w:t>12</w:t>
            </w:r>
            <w:r w:rsidRPr="008B5DC0">
              <w:rPr>
                <w:b/>
                <w:bCs/>
                <w:color w:val="000000" w:themeColor="text1"/>
              </w:rPr>
              <w:t>分</w:t>
            </w:r>
            <w:r w:rsidRPr="008B5DC0">
              <w:rPr>
                <w:color w:val="000000" w:themeColor="text1"/>
              </w:rPr>
              <w:t>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8436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01FBC8BF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D6D1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DC94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ECA3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注：①提供证书复印件及官网查验截图。②提供项目经理在供应商任职的社保证明。③本小项累计得分不超过</w:t>
            </w: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16</w:t>
            </w: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FF02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0F1628B5" w14:textId="77777777">
        <w:trPr>
          <w:trHeight w:val="411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F2C5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4FED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1834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 xml:space="preserve">3.3 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除项目经理外的驻场咨询设计团队能力（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15</w:t>
            </w:r>
            <w:r w:rsidRPr="008B5DC0">
              <w:rPr>
                <w:rFonts w:hint="eastAsia"/>
                <w:b/>
                <w:bCs/>
                <w:color w:val="000000" w:themeColor="text1"/>
              </w:rPr>
              <w:t>分）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6C50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15</w:t>
            </w:r>
          </w:p>
        </w:tc>
      </w:tr>
      <w:tr w:rsidR="008B5DC0" w:rsidRPr="008B5DC0" w14:paraId="56F00681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73F4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4D6D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3D1F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>为项目配备的</w:t>
            </w:r>
            <w:r w:rsidRPr="008B5DC0">
              <w:rPr>
                <w:b/>
                <w:bCs/>
                <w:color w:val="000000" w:themeColor="text1"/>
              </w:rPr>
              <w:t>除项目经理外的驻场咨询设计工程师团队（</w:t>
            </w:r>
            <w:r w:rsidRPr="008B5DC0">
              <w:rPr>
                <w:b/>
                <w:bCs/>
                <w:color w:val="000000" w:themeColor="text1"/>
              </w:rPr>
              <w:t>2</w:t>
            </w:r>
            <w:r w:rsidRPr="008B5DC0">
              <w:rPr>
                <w:b/>
                <w:bCs/>
                <w:color w:val="000000" w:themeColor="text1"/>
              </w:rPr>
              <w:t>人）</w:t>
            </w:r>
            <w:r w:rsidRPr="008B5DC0">
              <w:rPr>
                <w:color w:val="000000" w:themeColor="text1"/>
              </w:rPr>
              <w:t>：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7EBD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653D3D86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67A4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E42F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9E3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持有计算机技术与软件专业技术资格（水平）高级资格证书或人社部门颁发的高级职称，</w:t>
            </w:r>
            <w:r w:rsidRPr="008B5DC0">
              <w:rPr>
                <w:b/>
                <w:bCs/>
                <w:color w:val="000000" w:themeColor="text1"/>
              </w:rPr>
              <w:t>每人得</w:t>
            </w:r>
            <w:r w:rsidRPr="008B5DC0">
              <w:rPr>
                <w:b/>
                <w:bCs/>
                <w:color w:val="000000" w:themeColor="text1"/>
              </w:rPr>
              <w:t>2</w:t>
            </w:r>
            <w:r w:rsidRPr="008B5DC0">
              <w:rPr>
                <w:b/>
                <w:bCs/>
                <w:color w:val="000000" w:themeColor="text1"/>
              </w:rPr>
              <w:t>分，最高得</w:t>
            </w:r>
            <w:r w:rsidRPr="008B5DC0">
              <w:rPr>
                <w:b/>
                <w:bCs/>
                <w:color w:val="000000" w:themeColor="text1"/>
              </w:rPr>
              <w:t>4</w:t>
            </w:r>
            <w:r w:rsidRPr="008B5DC0">
              <w:rPr>
                <w:b/>
                <w:bCs/>
                <w:color w:val="000000" w:themeColor="text1"/>
              </w:rPr>
              <w:t>分</w:t>
            </w:r>
            <w:r w:rsidRPr="008B5DC0">
              <w:rPr>
                <w:color w:val="000000" w:themeColor="text1"/>
              </w:rPr>
              <w:t>；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8B9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15117FDF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1FFC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EC61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F305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同时持有注册信息安全工程师</w:t>
            </w:r>
            <w:r w:rsidRPr="008B5DC0">
              <w:rPr>
                <w:color w:val="000000" w:themeColor="text1"/>
              </w:rPr>
              <w:t>(CISP)</w:t>
            </w:r>
            <w:r w:rsidRPr="008B5DC0">
              <w:rPr>
                <w:color w:val="000000" w:themeColor="text1"/>
              </w:rPr>
              <w:t>证书或计算机技术与软件专业技术资格（水平）信息安全工程师证书，</w:t>
            </w:r>
            <w:r w:rsidRPr="008B5DC0">
              <w:rPr>
                <w:b/>
                <w:bCs/>
                <w:color w:val="000000" w:themeColor="text1"/>
              </w:rPr>
              <w:t>每人加</w:t>
            </w:r>
            <w:r w:rsidRPr="008B5DC0">
              <w:rPr>
                <w:b/>
                <w:bCs/>
                <w:color w:val="000000" w:themeColor="text1"/>
              </w:rPr>
              <w:t>2</w:t>
            </w:r>
            <w:r w:rsidRPr="008B5DC0">
              <w:rPr>
                <w:b/>
                <w:bCs/>
                <w:color w:val="000000" w:themeColor="text1"/>
              </w:rPr>
              <w:t>分，最高加</w:t>
            </w:r>
            <w:r w:rsidRPr="008B5DC0">
              <w:rPr>
                <w:b/>
                <w:bCs/>
                <w:color w:val="000000" w:themeColor="text1"/>
              </w:rPr>
              <w:t>4</w:t>
            </w:r>
            <w:r w:rsidRPr="008B5DC0">
              <w:rPr>
                <w:b/>
                <w:bCs/>
                <w:color w:val="000000" w:themeColor="text1"/>
              </w:rPr>
              <w:t>分</w:t>
            </w:r>
            <w:r w:rsidRPr="008B5DC0">
              <w:rPr>
                <w:color w:val="000000" w:themeColor="text1"/>
              </w:rPr>
              <w:t>；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FFB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3962B743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3FC3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0D0F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BD89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同时持有注册咨询工程师</w:t>
            </w:r>
            <w:r w:rsidRPr="008B5DC0">
              <w:rPr>
                <w:color w:val="000000" w:themeColor="text1"/>
              </w:rPr>
              <w:t>(</w:t>
            </w:r>
            <w:r w:rsidRPr="008B5DC0">
              <w:rPr>
                <w:color w:val="000000" w:themeColor="text1"/>
              </w:rPr>
              <w:t>投资</w:t>
            </w:r>
            <w:r w:rsidRPr="008B5DC0">
              <w:rPr>
                <w:color w:val="000000" w:themeColor="text1"/>
              </w:rPr>
              <w:t>)</w:t>
            </w:r>
            <w:r w:rsidRPr="008B5DC0">
              <w:rPr>
                <w:color w:val="000000" w:themeColor="text1"/>
              </w:rPr>
              <w:t>登记证书或计算机技术与软件专业技术资格（水平）证书系统分析师、系</w:t>
            </w:r>
            <w:r w:rsidRPr="008B5DC0">
              <w:rPr>
                <w:color w:val="000000" w:themeColor="text1"/>
              </w:rPr>
              <w:lastRenderedPageBreak/>
              <w:t>统架构设计师、软件设计师、高级程序员其中一种软件设计类资格证书，每人加</w:t>
            </w:r>
            <w:r w:rsidRPr="008B5DC0">
              <w:rPr>
                <w:color w:val="000000" w:themeColor="text1"/>
              </w:rPr>
              <w:t>2</w:t>
            </w:r>
            <w:r w:rsidRPr="008B5DC0">
              <w:rPr>
                <w:color w:val="000000" w:themeColor="text1"/>
              </w:rPr>
              <w:t>分，最高加</w:t>
            </w:r>
            <w:r w:rsidRPr="008B5DC0">
              <w:rPr>
                <w:color w:val="000000" w:themeColor="text1"/>
              </w:rPr>
              <w:t>4</w:t>
            </w:r>
            <w:r w:rsidRPr="008B5DC0">
              <w:rPr>
                <w:color w:val="000000" w:themeColor="text1"/>
              </w:rPr>
              <w:t>分；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F661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46D727C7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5EE2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B9E6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966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 xml:space="preserve">• </w:t>
            </w:r>
            <w:r w:rsidRPr="008B5DC0">
              <w:rPr>
                <w:color w:val="000000" w:themeColor="text1"/>
              </w:rPr>
              <w:t>具有医院信息化项目咨询设计经验，</w:t>
            </w:r>
            <w:r w:rsidRPr="008B5DC0">
              <w:rPr>
                <w:b/>
                <w:bCs/>
                <w:color w:val="000000" w:themeColor="text1"/>
              </w:rPr>
              <w:t>每人得</w:t>
            </w:r>
            <w:r w:rsidRPr="008B5DC0">
              <w:rPr>
                <w:b/>
                <w:bCs/>
                <w:color w:val="000000" w:themeColor="text1"/>
              </w:rPr>
              <w:t>1.5</w:t>
            </w:r>
            <w:r w:rsidRPr="008B5DC0">
              <w:rPr>
                <w:b/>
                <w:bCs/>
                <w:color w:val="000000" w:themeColor="text1"/>
              </w:rPr>
              <w:t>分，最高得</w:t>
            </w:r>
            <w:r w:rsidRPr="008B5DC0">
              <w:rPr>
                <w:b/>
                <w:bCs/>
                <w:color w:val="000000" w:themeColor="text1"/>
              </w:rPr>
              <w:t>3</w:t>
            </w:r>
            <w:r w:rsidRPr="008B5DC0">
              <w:rPr>
                <w:b/>
                <w:bCs/>
                <w:color w:val="000000" w:themeColor="text1"/>
              </w:rPr>
              <w:t>分</w:t>
            </w:r>
            <w:r w:rsidRPr="008B5DC0">
              <w:rPr>
                <w:color w:val="000000" w:themeColor="text1"/>
              </w:rPr>
              <w:t>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C6B0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0403EC50" w14:textId="77777777">
        <w:trPr>
          <w:trHeight w:val="81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CEF7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B31E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7A7C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注：①同一人员可按其具备的资格和经验累计得分。②需提供团队成员的社保证明、证书复印件及官网查验截图、经验证明材料（要求同项目经理）。③不提供不得分。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D92B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4D32C370" w14:textId="77777777">
        <w:trPr>
          <w:trHeight w:val="108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7A8D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四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439F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服务方案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00C7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>1.</w:t>
            </w:r>
            <w:r w:rsidRPr="008B5DC0">
              <w:rPr>
                <w:color w:val="000000" w:themeColor="text1"/>
              </w:rPr>
              <w:t>本项目现状、建设需求建议，对现状、建设需求合理性、可行性等响应情况进行评审，内容完整、详细、表述清晰、科学合理、切实可行，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得</w:t>
            </w:r>
            <w:r w:rsidRPr="008B5DC0">
              <w:rPr>
                <w:color w:val="000000" w:themeColor="text1"/>
              </w:rPr>
              <w:t>8</w:t>
            </w:r>
            <w:r w:rsidRPr="008B5DC0">
              <w:rPr>
                <w:color w:val="000000" w:themeColor="text1"/>
              </w:rPr>
              <w:t>分；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内容比较完整、详细、表述清晰、比较合理、可行，得</w:t>
            </w:r>
            <w:r w:rsidRPr="008B5DC0">
              <w:rPr>
                <w:color w:val="000000" w:themeColor="text1"/>
              </w:rPr>
              <w:t>5</w:t>
            </w:r>
            <w:r w:rsidRPr="008B5DC0">
              <w:rPr>
                <w:color w:val="000000" w:themeColor="text1"/>
              </w:rPr>
              <w:t>分；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内容基本完整、详细、表述基本清晰、合理、可行性稍差，得</w:t>
            </w:r>
            <w:r w:rsidRPr="008B5DC0">
              <w:rPr>
                <w:color w:val="000000" w:themeColor="text1"/>
              </w:rPr>
              <w:t>2</w:t>
            </w:r>
            <w:r w:rsidRPr="008B5DC0">
              <w:rPr>
                <w:color w:val="000000" w:themeColor="text1"/>
              </w:rPr>
              <w:t>分；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其他或无响应得</w:t>
            </w:r>
            <w:r w:rsidRPr="008B5DC0">
              <w:rPr>
                <w:color w:val="000000" w:themeColor="text1"/>
              </w:rPr>
              <w:t>0</w:t>
            </w:r>
            <w:r w:rsidRPr="008B5DC0">
              <w:rPr>
                <w:color w:val="000000" w:themeColor="text1"/>
              </w:rPr>
              <w:t>分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C036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20</w:t>
            </w:r>
          </w:p>
        </w:tc>
      </w:tr>
      <w:tr w:rsidR="008B5DC0" w:rsidRPr="008B5DC0" w14:paraId="4200E3DE" w14:textId="77777777">
        <w:trPr>
          <w:trHeight w:val="108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8824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887E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B8D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>2.</w:t>
            </w:r>
            <w:r w:rsidRPr="008B5DC0">
              <w:rPr>
                <w:color w:val="000000" w:themeColor="text1"/>
              </w:rPr>
              <w:t>考察各报价人对本项目咨询设计工作重点和难点的分析，提出的合理化建议和应对措施。咨询设计工作重点难点分析准确，提出的合理化建议针对性强，应对措施合理，得</w:t>
            </w:r>
            <w:r w:rsidRPr="008B5DC0">
              <w:rPr>
                <w:rFonts w:hint="eastAsia"/>
                <w:color w:val="000000" w:themeColor="text1"/>
              </w:rPr>
              <w:t>8</w:t>
            </w:r>
            <w:r w:rsidRPr="008B5DC0">
              <w:rPr>
                <w:color w:val="000000" w:themeColor="text1"/>
              </w:rPr>
              <w:t>分；咨询设计工作重点难点分析比较准确，提出的合理化建议有可取之处，应对措施比较合理，得</w:t>
            </w:r>
            <w:r w:rsidRPr="008B5DC0">
              <w:rPr>
                <w:rFonts w:hint="eastAsia"/>
                <w:color w:val="000000" w:themeColor="text1"/>
              </w:rPr>
              <w:t>5</w:t>
            </w:r>
            <w:r w:rsidRPr="008B5DC0">
              <w:rPr>
                <w:color w:val="000000" w:themeColor="text1"/>
              </w:rPr>
              <w:t>分；咨询设计工作重点难点分析一般，提出的合理化建议针对性不强，应对措施比较合理，得</w:t>
            </w:r>
            <w:r w:rsidRPr="008B5DC0">
              <w:rPr>
                <w:color w:val="000000" w:themeColor="text1"/>
              </w:rPr>
              <w:t>2</w:t>
            </w:r>
            <w:r w:rsidRPr="008B5DC0">
              <w:rPr>
                <w:color w:val="000000" w:themeColor="text1"/>
              </w:rPr>
              <w:t>分；其他或无响应，得</w:t>
            </w:r>
            <w:r w:rsidRPr="008B5DC0">
              <w:rPr>
                <w:color w:val="000000" w:themeColor="text1"/>
              </w:rPr>
              <w:t>0</w:t>
            </w:r>
            <w:r w:rsidRPr="008B5DC0">
              <w:rPr>
                <w:color w:val="000000" w:themeColor="text1"/>
              </w:rPr>
              <w:t>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AC7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657B9472" w14:textId="77777777">
        <w:trPr>
          <w:trHeight w:val="108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91BE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F48D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867B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color w:val="000000" w:themeColor="text1"/>
              </w:rPr>
              <w:t>3.</w:t>
            </w:r>
            <w:r w:rsidRPr="008B5DC0">
              <w:rPr>
                <w:color w:val="000000" w:themeColor="text1"/>
              </w:rPr>
              <w:t>考察各报价人保证进度、质量采取的措施。保证进度、质量采取的措施合理、有针对性，得</w:t>
            </w:r>
            <w:r w:rsidRPr="008B5DC0">
              <w:rPr>
                <w:rFonts w:hint="eastAsia"/>
                <w:color w:val="000000" w:themeColor="text1"/>
              </w:rPr>
              <w:t>4</w:t>
            </w:r>
            <w:r w:rsidRPr="008B5DC0">
              <w:rPr>
                <w:color w:val="000000" w:themeColor="text1"/>
              </w:rPr>
              <w:t>分；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保证进度、质量采取的措施比较合理，得</w:t>
            </w:r>
            <w:r w:rsidRPr="008B5DC0">
              <w:rPr>
                <w:rFonts w:hint="eastAsia"/>
                <w:color w:val="000000" w:themeColor="text1"/>
              </w:rPr>
              <w:t>2</w:t>
            </w:r>
            <w:r w:rsidRPr="008B5DC0">
              <w:rPr>
                <w:color w:val="000000" w:themeColor="text1"/>
              </w:rPr>
              <w:t>分；</w:t>
            </w:r>
            <w:r w:rsidRPr="008B5DC0">
              <w:rPr>
                <w:color w:val="000000" w:themeColor="text1"/>
              </w:rPr>
              <w:t xml:space="preserve"> </w:t>
            </w:r>
            <w:r w:rsidRPr="008B5DC0">
              <w:rPr>
                <w:color w:val="000000" w:themeColor="text1"/>
              </w:rPr>
              <w:t>保证进度、质量采取的措施一般，没有针对性，得</w:t>
            </w:r>
            <w:r w:rsidRPr="008B5DC0">
              <w:rPr>
                <w:color w:val="000000" w:themeColor="text1"/>
              </w:rPr>
              <w:t>2</w:t>
            </w:r>
            <w:r w:rsidRPr="008B5DC0">
              <w:rPr>
                <w:color w:val="000000" w:themeColor="text1"/>
              </w:rPr>
              <w:t>分；其他或无响应，得</w:t>
            </w:r>
            <w:r w:rsidRPr="008B5DC0">
              <w:rPr>
                <w:color w:val="000000" w:themeColor="text1"/>
              </w:rPr>
              <w:t>0</w:t>
            </w:r>
            <w:r w:rsidRPr="008B5DC0">
              <w:rPr>
                <w:color w:val="000000" w:themeColor="text1"/>
              </w:rPr>
              <w:t>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24E7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199120C2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D425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7D83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DEA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注：由评审专家根据响应文件进行横向比较，分档评分。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0CE3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2E6D181F" w14:textId="77777777">
        <w:trPr>
          <w:trHeight w:val="54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01B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五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D66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报价评分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79F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采用合理低价法。满足招标文件要求且价格最低的报价为评标基准价。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698C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10</w:t>
            </w:r>
          </w:p>
        </w:tc>
      </w:tr>
      <w:tr w:rsidR="008B5DC0" w:rsidRPr="008B5DC0" w14:paraId="5C7C6F79" w14:textId="77777777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2532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106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266B" w14:textId="77777777" w:rsidR="00A50A5A" w:rsidRPr="008B5DC0" w:rsidRDefault="00000000">
            <w:pPr>
              <w:rPr>
                <w:color w:val="000000" w:themeColor="text1"/>
              </w:rPr>
            </w:pPr>
            <w:r w:rsidRPr="008B5DC0">
              <w:rPr>
                <w:rFonts w:hint="eastAsia"/>
                <w:color w:val="000000" w:themeColor="text1"/>
              </w:rPr>
              <w:t>报价得分</w:t>
            </w:r>
            <w:r w:rsidRPr="008B5DC0">
              <w:rPr>
                <w:rFonts w:hint="eastAsia"/>
                <w:color w:val="000000" w:themeColor="text1"/>
              </w:rPr>
              <w:t xml:space="preserve"> = (</w:t>
            </w:r>
            <w:r w:rsidRPr="008B5DC0">
              <w:rPr>
                <w:rFonts w:hint="eastAsia"/>
                <w:color w:val="000000" w:themeColor="text1"/>
              </w:rPr>
              <w:t>评标基准价</w:t>
            </w:r>
            <w:r w:rsidRPr="008B5DC0">
              <w:rPr>
                <w:rFonts w:hint="eastAsia"/>
                <w:color w:val="000000" w:themeColor="text1"/>
              </w:rPr>
              <w:t xml:space="preserve"> / </w:t>
            </w:r>
            <w:r w:rsidRPr="008B5DC0">
              <w:rPr>
                <w:rFonts w:hint="eastAsia"/>
                <w:color w:val="000000" w:themeColor="text1"/>
              </w:rPr>
              <w:t>响应供应商报价</w:t>
            </w:r>
            <w:r w:rsidRPr="008B5DC0">
              <w:rPr>
                <w:rFonts w:hint="eastAsia"/>
                <w:color w:val="000000" w:themeColor="text1"/>
              </w:rPr>
              <w:t xml:space="preserve">) </w:t>
            </w:r>
            <w:r w:rsidRPr="008B5DC0">
              <w:rPr>
                <w:rFonts w:hint="eastAsia"/>
                <w:color w:val="000000" w:themeColor="text1"/>
              </w:rPr>
              <w:t>×</w:t>
            </w:r>
            <w:r w:rsidRPr="008B5DC0">
              <w:rPr>
                <w:rFonts w:hint="eastAsia"/>
                <w:color w:val="000000" w:themeColor="text1"/>
              </w:rPr>
              <w:t xml:space="preserve"> 10</w:t>
            </w:r>
            <w:r w:rsidRPr="008B5DC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BECC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8B5DC0" w:rsidRPr="008B5DC0" w14:paraId="313B470F" w14:textId="77777777">
        <w:trPr>
          <w:trHeight w:val="54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6D38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C546" w14:textId="77777777" w:rsidR="00A50A5A" w:rsidRPr="008B5DC0" w:rsidRDefault="00A50A5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F6A8" w14:textId="77777777" w:rsidR="00A50A5A" w:rsidRPr="008B5DC0" w:rsidRDefault="00000000">
            <w:pPr>
              <w:rPr>
                <w:b/>
                <w:bCs/>
                <w:i/>
                <w:i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i/>
                <w:iCs/>
                <w:color w:val="000000" w:themeColor="text1"/>
              </w:rPr>
              <w:t>注：因落实政府采购政策进行价格调整的，以调整后的价格计算评标基准价和投标报价。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57E8" w14:textId="77777777" w:rsidR="00A50A5A" w:rsidRPr="008B5DC0" w:rsidRDefault="00A50A5A">
            <w:pPr>
              <w:rPr>
                <w:color w:val="000000" w:themeColor="text1"/>
              </w:rPr>
            </w:pPr>
          </w:p>
        </w:tc>
      </w:tr>
      <w:tr w:rsidR="00A50A5A" w:rsidRPr="008B5DC0" w14:paraId="7EF4D6EB" w14:textId="77777777">
        <w:trPr>
          <w:trHeight w:val="270"/>
        </w:trPr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D3E1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满分总计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38E1" w14:textId="77777777" w:rsidR="00A50A5A" w:rsidRPr="008B5DC0" w:rsidRDefault="00000000">
            <w:pPr>
              <w:rPr>
                <w:b/>
                <w:bCs/>
                <w:color w:val="000000" w:themeColor="text1"/>
              </w:rPr>
            </w:pPr>
            <w:r w:rsidRPr="008B5DC0">
              <w:rPr>
                <w:rFonts w:hint="eastAsia"/>
                <w:b/>
                <w:bCs/>
                <w:color w:val="000000" w:themeColor="text1"/>
              </w:rPr>
              <w:t>100</w:t>
            </w:r>
          </w:p>
        </w:tc>
      </w:tr>
    </w:tbl>
    <w:p w14:paraId="11E5E4A5" w14:textId="77777777" w:rsidR="00A50A5A" w:rsidRPr="008B5DC0" w:rsidRDefault="00A50A5A">
      <w:pPr>
        <w:rPr>
          <w:color w:val="000000" w:themeColor="text1"/>
        </w:rPr>
      </w:pPr>
    </w:p>
    <w:p w14:paraId="3B813761" w14:textId="77777777" w:rsidR="00A50A5A" w:rsidRPr="008B5DC0" w:rsidRDefault="00A50A5A">
      <w:pPr>
        <w:rPr>
          <w:color w:val="000000" w:themeColor="text1"/>
        </w:rPr>
      </w:pPr>
    </w:p>
    <w:p w14:paraId="673648DF" w14:textId="77777777" w:rsidR="00A50A5A" w:rsidRPr="008B5DC0" w:rsidRDefault="00A50A5A">
      <w:pPr>
        <w:rPr>
          <w:color w:val="000000" w:themeColor="text1"/>
        </w:rPr>
      </w:pPr>
    </w:p>
    <w:sectPr w:rsidR="00A50A5A" w:rsidRPr="008B5DC0">
      <w:pgSz w:w="11906" w:h="16838"/>
      <w:pgMar w:top="1440" w:right="1800" w:bottom="1440" w:left="1800" w:header="850" w:footer="9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5B70" w14:textId="77777777" w:rsidR="00742B90" w:rsidRDefault="00742B90">
      <w:pPr>
        <w:spacing w:line="240" w:lineRule="auto"/>
      </w:pPr>
      <w:r>
        <w:separator/>
      </w:r>
    </w:p>
  </w:endnote>
  <w:endnote w:type="continuationSeparator" w:id="0">
    <w:p w14:paraId="798E640F" w14:textId="77777777" w:rsidR="00742B90" w:rsidRDefault="00742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ksdb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E9AA" w14:textId="77777777" w:rsidR="00742B90" w:rsidRDefault="00742B90">
      <w:pPr>
        <w:spacing w:after="0"/>
      </w:pPr>
      <w:r>
        <w:separator/>
      </w:r>
    </w:p>
  </w:footnote>
  <w:footnote w:type="continuationSeparator" w:id="0">
    <w:p w14:paraId="2F05463E" w14:textId="77777777" w:rsidR="00742B90" w:rsidRDefault="00742B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FB"/>
    <w:rsid w:val="000239BD"/>
    <w:rsid w:val="002C28A9"/>
    <w:rsid w:val="003325EC"/>
    <w:rsid w:val="006509A7"/>
    <w:rsid w:val="00742B90"/>
    <w:rsid w:val="007714F1"/>
    <w:rsid w:val="007F1CE6"/>
    <w:rsid w:val="008B5DC0"/>
    <w:rsid w:val="00A50A5A"/>
    <w:rsid w:val="00BC1AFB"/>
    <w:rsid w:val="00DD22C9"/>
    <w:rsid w:val="00EF4E49"/>
    <w:rsid w:val="48F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5F0B"/>
  <w15:docId w15:val="{920666E7-AA4E-407D-882F-D05CCAC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Mingjian Chen</dc:creator>
  <cp:lastModifiedBy>Guangjian Li</cp:lastModifiedBy>
  <cp:revision>4</cp:revision>
  <dcterms:created xsi:type="dcterms:W3CDTF">2026-03-10T03:21:00Z</dcterms:created>
  <dcterms:modified xsi:type="dcterms:W3CDTF">2026-03-10T03:39:00Z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eyJoZGlkIjoiMjNiZjI3OGY2MGZhYWU2YjAxZGJkZTIxMmJmMjZiOGEiLCJ1c2VySWQiOiIzNzE3NTMwMTUifQ==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4F589104F1E34258A9739658AC999BB5_12</vt:lpwstr>
  </property>
</Properties>
</file>